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3A5" w:rsidRDefault="000B1BCF">
      <w:r>
        <w:rPr>
          <w:noProof/>
        </w:rPr>
        <w:pict>
          <v:shapetype id="_x0000_t202" coordsize="21600,21600" o:spt="202" path="m,l,21600r21600,l21600,xe">
            <v:stroke joinstyle="miter"/>
            <v:path gradientshapeok="t" o:connecttype="rect"/>
          </v:shapetype>
          <v:shape id="_x0000_s1026" type="#_x0000_t202" style="position:absolute;margin-left:-3pt;margin-top:6pt;width:497.25pt;height:559.5pt;z-index:251658240">
            <v:textbox>
              <w:txbxContent>
                <w:p w:rsidR="000B1BCF" w:rsidRPr="000B1BCF" w:rsidRDefault="000B1BCF" w:rsidP="000B1BCF">
                  <w:pPr>
                    <w:shd w:val="clear" w:color="auto" w:fill="B9CFFF"/>
                    <w:spacing w:after="0" w:line="240" w:lineRule="auto"/>
                    <w:outlineLvl w:val="0"/>
                    <w:rPr>
                      <w:rFonts w:ascii="Arial" w:eastAsia="Times New Roman" w:hAnsi="Arial" w:cs="Arial"/>
                      <w:b/>
                      <w:bCs/>
                      <w:color w:val="000066"/>
                      <w:kern w:val="36"/>
                      <w:sz w:val="36"/>
                      <w:szCs w:val="36"/>
                    </w:rPr>
                  </w:pPr>
                  <w:r>
                    <w:rPr>
                      <w:rFonts w:ascii="Arial" w:eastAsia="Times New Roman" w:hAnsi="Arial" w:cs="Arial"/>
                      <w:b/>
                      <w:bCs/>
                      <w:color w:val="000066"/>
                      <w:kern w:val="36"/>
                      <w:sz w:val="36"/>
                      <w:szCs w:val="36"/>
                    </w:rPr>
                    <w:t>Teheran</w:t>
                  </w:r>
                  <w:r w:rsidRPr="000B1BCF">
                    <w:rPr>
                      <w:rFonts w:ascii="Arial" w:eastAsia="Times New Roman" w:hAnsi="Arial" w:cs="Arial"/>
                      <w:b/>
                      <w:bCs/>
                      <w:color w:val="000066"/>
                      <w:kern w:val="36"/>
                      <w:sz w:val="36"/>
                      <w:szCs w:val="36"/>
                    </w:rPr>
                    <w:t>Conference</w:t>
                  </w:r>
                  <w:hyperlink r:id="rId4" w:history="1">
                    <w:r>
                      <w:rPr>
                        <w:rStyle w:val="Hyperlink"/>
                      </w:rPr>
                      <w:t>http://www.spartacus.schoolnet.co.uk/2WWteheran.htm</w:t>
                    </w:r>
                  </w:hyperlink>
                </w:p>
                <w:p w:rsidR="000B1BCF" w:rsidRPr="000B1BCF" w:rsidRDefault="000B1BCF" w:rsidP="000B1BCF">
                  <w:pPr>
                    <w:shd w:val="clear" w:color="auto" w:fill="FFFFFF"/>
                    <w:spacing w:after="0" w:line="240" w:lineRule="auto"/>
                    <w:rPr>
                      <w:rFonts w:ascii="Arial" w:eastAsia="Times New Roman" w:hAnsi="Arial" w:cs="Arial"/>
                      <w:color w:val="000000"/>
                      <w:sz w:val="20"/>
                      <w:szCs w:val="20"/>
                    </w:rPr>
                  </w:pPr>
                  <w:r w:rsidRPr="000B1BCF">
                    <w:rPr>
                      <w:rFonts w:ascii="Arial" w:eastAsia="Times New Roman" w:hAnsi="Arial" w:cs="Arial"/>
                      <w:color w:val="000000"/>
                      <w:sz w:val="20"/>
                      <w:szCs w:val="20"/>
                    </w:rPr>
                    <w:t>In November, 1943, </w:t>
                  </w:r>
                  <w:hyperlink r:id="rId5" w:history="1">
                    <w:r w:rsidRPr="000B1BCF">
                      <w:rPr>
                        <w:rFonts w:ascii="Arial" w:eastAsia="Times New Roman" w:hAnsi="Arial" w:cs="Arial"/>
                        <w:color w:val="0000FF"/>
                        <w:sz w:val="20"/>
                        <w:szCs w:val="20"/>
                      </w:rPr>
                      <w:t>Joseph Stalin</w:t>
                    </w:r>
                  </w:hyperlink>
                  <w:r w:rsidRPr="000B1BCF">
                    <w:rPr>
                      <w:rFonts w:ascii="Arial" w:eastAsia="Times New Roman" w:hAnsi="Arial" w:cs="Arial"/>
                      <w:color w:val="000000"/>
                      <w:sz w:val="20"/>
                      <w:szCs w:val="20"/>
                    </w:rPr>
                    <w:t>, </w:t>
                  </w:r>
                  <w:hyperlink r:id="rId6" w:history="1">
                    <w:r w:rsidRPr="000B1BCF">
                      <w:rPr>
                        <w:rFonts w:ascii="Arial" w:eastAsia="Times New Roman" w:hAnsi="Arial" w:cs="Arial"/>
                        <w:color w:val="0000FF"/>
                        <w:sz w:val="20"/>
                        <w:szCs w:val="20"/>
                      </w:rPr>
                      <w:t>Winston Churchill</w:t>
                    </w:r>
                  </w:hyperlink>
                  <w:r w:rsidRPr="000B1BCF">
                    <w:rPr>
                      <w:rFonts w:ascii="Arial" w:eastAsia="Times New Roman" w:hAnsi="Arial" w:cs="Arial"/>
                      <w:color w:val="000000"/>
                      <w:sz w:val="20"/>
                      <w:szCs w:val="20"/>
                    </w:rPr>
                    <w:t> and </w:t>
                  </w:r>
                  <w:hyperlink r:id="rId7" w:history="1">
                    <w:r w:rsidRPr="000B1BCF">
                      <w:rPr>
                        <w:rFonts w:ascii="Arial" w:eastAsia="Times New Roman" w:hAnsi="Arial" w:cs="Arial"/>
                        <w:color w:val="0000FF"/>
                        <w:sz w:val="20"/>
                        <w:szCs w:val="20"/>
                      </w:rPr>
                      <w:t>Franklin D. Roosevelt</w:t>
                    </w:r>
                  </w:hyperlink>
                  <w:r w:rsidRPr="000B1BCF">
                    <w:rPr>
                      <w:rFonts w:ascii="Arial" w:eastAsia="Times New Roman" w:hAnsi="Arial" w:cs="Arial"/>
                      <w:color w:val="000000"/>
                      <w:sz w:val="20"/>
                      <w:szCs w:val="20"/>
                    </w:rPr>
                    <w:t> met together in Teheran, Iran, to discuss military strategy and post-war Europe. Ever since the Soviet Union had entered the war, Stalin had been demanding that the Allies open-up a </w:t>
                  </w:r>
                  <w:hyperlink r:id="rId8" w:history="1">
                    <w:r w:rsidRPr="000B1BCF">
                      <w:rPr>
                        <w:rFonts w:ascii="Arial" w:eastAsia="Times New Roman" w:hAnsi="Arial" w:cs="Arial"/>
                        <w:color w:val="0000FF"/>
                        <w:sz w:val="20"/>
                        <w:szCs w:val="20"/>
                      </w:rPr>
                      <w:t>second front</w:t>
                    </w:r>
                  </w:hyperlink>
                  <w:r w:rsidRPr="000B1BCF">
                    <w:rPr>
                      <w:rFonts w:ascii="Arial" w:eastAsia="Times New Roman" w:hAnsi="Arial" w:cs="Arial"/>
                      <w:color w:val="000000"/>
                      <w:sz w:val="20"/>
                      <w:szCs w:val="20"/>
                    </w:rPr>
                    <w:t> in Europe. Churchill and Roosevelt argued that any attempt to land troops in Western Europe would result in heavy casualties. Until the Soviet's victory at Stalingrad in January, 1943, Stalin had feared that without a second front, Germany would defeat them.</w:t>
                  </w:r>
                </w:p>
                <w:p w:rsidR="000B1BCF" w:rsidRPr="000B1BCF" w:rsidRDefault="000B1BCF" w:rsidP="000B1BCF">
                  <w:pPr>
                    <w:shd w:val="clear" w:color="auto" w:fill="FFFFFF"/>
                    <w:spacing w:after="0" w:line="240" w:lineRule="auto"/>
                    <w:rPr>
                      <w:rFonts w:ascii="Arial" w:eastAsia="Times New Roman" w:hAnsi="Arial" w:cs="Arial"/>
                      <w:color w:val="000000"/>
                      <w:sz w:val="20"/>
                      <w:szCs w:val="20"/>
                    </w:rPr>
                  </w:pPr>
                  <w:r w:rsidRPr="000B1BCF">
                    <w:rPr>
                      <w:rFonts w:ascii="Arial" w:eastAsia="Times New Roman" w:hAnsi="Arial" w:cs="Arial"/>
                      <w:color w:val="000000"/>
                      <w:sz w:val="20"/>
                      <w:szCs w:val="20"/>
                    </w:rPr>
                    <w:t xml:space="preserve">Stalin, who always </w:t>
                  </w:r>
                  <w:proofErr w:type="spellStart"/>
                  <w:r w:rsidRPr="000B1BCF">
                    <w:rPr>
                      <w:rFonts w:ascii="Arial" w:eastAsia="Times New Roman" w:hAnsi="Arial" w:cs="Arial"/>
                      <w:color w:val="000000"/>
                      <w:sz w:val="20"/>
                      <w:szCs w:val="20"/>
                    </w:rPr>
                    <w:t>favoured</w:t>
                  </w:r>
                  <w:proofErr w:type="spellEnd"/>
                  <w:r w:rsidRPr="000B1BCF">
                    <w:rPr>
                      <w:rFonts w:ascii="Arial" w:eastAsia="Times New Roman" w:hAnsi="Arial" w:cs="Arial"/>
                      <w:color w:val="000000"/>
                      <w:sz w:val="20"/>
                      <w:szCs w:val="20"/>
                    </w:rPr>
                    <w:t xml:space="preserve"> in offensive strategy, believed that there were political, as well as military reasons for the Allies' failure to open up a second front in Europe. Stalin was still highly suspicious </w:t>
                  </w:r>
                  <w:proofErr w:type="spellStart"/>
                  <w:r w:rsidRPr="000B1BCF">
                    <w:rPr>
                      <w:rFonts w:ascii="Arial" w:eastAsia="Times New Roman" w:hAnsi="Arial" w:cs="Arial"/>
                      <w:color w:val="000000"/>
                      <w:sz w:val="20"/>
                      <w:szCs w:val="20"/>
                    </w:rPr>
                    <w:t>of</w:t>
                  </w:r>
                  <w:hyperlink r:id="rId9" w:history="1">
                    <w:r w:rsidRPr="000B1BCF">
                      <w:rPr>
                        <w:rFonts w:ascii="Arial" w:eastAsia="Times New Roman" w:hAnsi="Arial" w:cs="Arial"/>
                        <w:color w:val="0000FF"/>
                        <w:sz w:val="20"/>
                        <w:szCs w:val="20"/>
                      </w:rPr>
                      <w:t>Winston</w:t>
                    </w:r>
                    <w:proofErr w:type="spellEnd"/>
                    <w:r w:rsidRPr="000B1BCF">
                      <w:rPr>
                        <w:rFonts w:ascii="Arial" w:eastAsia="Times New Roman" w:hAnsi="Arial" w:cs="Arial"/>
                        <w:color w:val="0000FF"/>
                        <w:sz w:val="20"/>
                        <w:szCs w:val="20"/>
                      </w:rPr>
                      <w:t xml:space="preserve"> Churchill</w:t>
                    </w:r>
                  </w:hyperlink>
                  <w:r w:rsidRPr="000B1BCF">
                    <w:rPr>
                      <w:rFonts w:ascii="Arial" w:eastAsia="Times New Roman" w:hAnsi="Arial" w:cs="Arial"/>
                      <w:color w:val="000000"/>
                      <w:sz w:val="20"/>
                      <w:szCs w:val="20"/>
                    </w:rPr>
                    <w:t> and </w:t>
                  </w:r>
                  <w:hyperlink r:id="rId10" w:history="1">
                    <w:r w:rsidRPr="000B1BCF">
                      <w:rPr>
                        <w:rFonts w:ascii="Arial" w:eastAsia="Times New Roman" w:hAnsi="Arial" w:cs="Arial"/>
                        <w:color w:val="0000FF"/>
                        <w:sz w:val="20"/>
                        <w:szCs w:val="20"/>
                      </w:rPr>
                      <w:t>Franklin D. Roosevelt</w:t>
                    </w:r>
                  </w:hyperlink>
                  <w:r w:rsidRPr="000B1BCF">
                    <w:rPr>
                      <w:rFonts w:ascii="Arial" w:eastAsia="Times New Roman" w:hAnsi="Arial" w:cs="Arial"/>
                      <w:color w:val="000000"/>
                      <w:sz w:val="20"/>
                      <w:szCs w:val="20"/>
                    </w:rPr>
                    <w:t xml:space="preserve"> and was worried about them signing a peace agreement </w:t>
                  </w:r>
                  <w:proofErr w:type="spellStart"/>
                  <w:r w:rsidRPr="000B1BCF">
                    <w:rPr>
                      <w:rFonts w:ascii="Arial" w:eastAsia="Times New Roman" w:hAnsi="Arial" w:cs="Arial"/>
                      <w:color w:val="000000"/>
                      <w:sz w:val="20"/>
                      <w:szCs w:val="20"/>
                    </w:rPr>
                    <w:t>with</w:t>
                  </w:r>
                  <w:hyperlink r:id="rId11" w:history="1">
                    <w:r w:rsidRPr="000B1BCF">
                      <w:rPr>
                        <w:rFonts w:ascii="Arial" w:eastAsia="Times New Roman" w:hAnsi="Arial" w:cs="Arial"/>
                        <w:color w:val="0000FF"/>
                        <w:sz w:val="20"/>
                        <w:szCs w:val="20"/>
                      </w:rPr>
                      <w:t>Adolf</w:t>
                    </w:r>
                    <w:proofErr w:type="spellEnd"/>
                    <w:r w:rsidRPr="000B1BCF">
                      <w:rPr>
                        <w:rFonts w:ascii="Arial" w:eastAsia="Times New Roman" w:hAnsi="Arial" w:cs="Arial"/>
                        <w:color w:val="0000FF"/>
                        <w:sz w:val="20"/>
                        <w:szCs w:val="20"/>
                      </w:rPr>
                      <w:t xml:space="preserve"> Hitler</w:t>
                    </w:r>
                  </w:hyperlink>
                  <w:r w:rsidRPr="000B1BCF">
                    <w:rPr>
                      <w:rFonts w:ascii="Arial" w:eastAsia="Times New Roman" w:hAnsi="Arial" w:cs="Arial"/>
                      <w:color w:val="000000"/>
                      <w:sz w:val="20"/>
                      <w:szCs w:val="20"/>
                    </w:rPr>
                    <w:t>. The foreign policies of the capitalist countries since the </w:t>
                  </w:r>
                  <w:hyperlink r:id="rId12" w:history="1">
                    <w:r w:rsidRPr="000B1BCF">
                      <w:rPr>
                        <w:rFonts w:ascii="Arial" w:eastAsia="Times New Roman" w:hAnsi="Arial" w:cs="Arial"/>
                        <w:color w:val="0000FF"/>
                        <w:sz w:val="20"/>
                        <w:szCs w:val="20"/>
                      </w:rPr>
                      <w:t>October Revolution</w:t>
                    </w:r>
                  </w:hyperlink>
                  <w:r w:rsidRPr="000B1BCF">
                    <w:rPr>
                      <w:rFonts w:ascii="Arial" w:eastAsia="Times New Roman" w:hAnsi="Arial" w:cs="Arial"/>
                      <w:color w:val="000000"/>
                      <w:sz w:val="20"/>
                      <w:szCs w:val="20"/>
                    </w:rPr>
                    <w:t> had convinced Stalin that their main objective was the destruction of the communist system in the Soviet Union. Stalin was fully aware that if Britain and the USA withdrew from the war, the </w:t>
                  </w:r>
                  <w:hyperlink r:id="rId13" w:history="1">
                    <w:r w:rsidRPr="000B1BCF">
                      <w:rPr>
                        <w:rFonts w:ascii="Arial" w:eastAsia="Times New Roman" w:hAnsi="Arial" w:cs="Arial"/>
                        <w:color w:val="0000FF"/>
                        <w:sz w:val="20"/>
                        <w:szCs w:val="20"/>
                      </w:rPr>
                      <w:t>Red Army</w:t>
                    </w:r>
                  </w:hyperlink>
                  <w:r w:rsidRPr="000B1BCF">
                    <w:rPr>
                      <w:rFonts w:ascii="Arial" w:eastAsia="Times New Roman" w:hAnsi="Arial" w:cs="Arial"/>
                      <w:color w:val="000000"/>
                      <w:sz w:val="20"/>
                      <w:szCs w:val="20"/>
                    </w:rPr>
                    <w:t> would have great difficulty in dealing with Germany on its own.</w:t>
                  </w:r>
                </w:p>
                <w:p w:rsidR="000B1BCF" w:rsidRPr="000B1BCF" w:rsidRDefault="000B1BCF" w:rsidP="000B1BCF">
                  <w:pPr>
                    <w:shd w:val="clear" w:color="auto" w:fill="FFFFFF"/>
                    <w:spacing w:after="0" w:line="240" w:lineRule="auto"/>
                    <w:rPr>
                      <w:rFonts w:ascii="Arial" w:eastAsia="Times New Roman" w:hAnsi="Arial" w:cs="Arial"/>
                      <w:color w:val="000000"/>
                      <w:sz w:val="20"/>
                      <w:szCs w:val="20"/>
                    </w:rPr>
                  </w:pPr>
                  <w:r w:rsidRPr="000B1BCF">
                    <w:rPr>
                      <w:rFonts w:ascii="Arial" w:eastAsia="Times New Roman" w:hAnsi="Arial" w:cs="Arial"/>
                      <w:color w:val="000000"/>
                      <w:sz w:val="20"/>
                      <w:szCs w:val="20"/>
                    </w:rPr>
                    <w:t>At Teheran, </w:t>
                  </w:r>
                  <w:hyperlink r:id="rId14" w:history="1">
                    <w:r w:rsidRPr="000B1BCF">
                      <w:rPr>
                        <w:rFonts w:ascii="Arial" w:eastAsia="Times New Roman" w:hAnsi="Arial" w:cs="Arial"/>
                        <w:color w:val="0000FF"/>
                        <w:sz w:val="20"/>
                        <w:szCs w:val="20"/>
                      </w:rPr>
                      <w:t>Joseph Stalin</w:t>
                    </w:r>
                  </w:hyperlink>
                  <w:r w:rsidRPr="000B1BCF">
                    <w:rPr>
                      <w:rFonts w:ascii="Arial" w:eastAsia="Times New Roman" w:hAnsi="Arial" w:cs="Arial"/>
                      <w:color w:val="000000"/>
                      <w:sz w:val="20"/>
                      <w:szCs w:val="20"/>
                    </w:rPr>
                    <w:t> reminded Churchill and Roosevelt of a previous promise of landing troops in Western Europe in 1942. Later they postponed it to the spring of 1943. Stalin complained that it was now November and there was still no sign of an allied invasion of France. After lengthy discussions it was agreed that the Allies would mount a major offensive in the spring of 1944.</w:t>
                  </w:r>
                </w:p>
                <w:p w:rsidR="000B1BCF" w:rsidRPr="000B1BCF" w:rsidRDefault="000B1BCF" w:rsidP="000B1BCF">
                  <w:pPr>
                    <w:shd w:val="clear" w:color="auto" w:fill="FFFFFF"/>
                    <w:spacing w:after="0" w:line="240" w:lineRule="auto"/>
                    <w:jc w:val="center"/>
                    <w:rPr>
                      <w:rFonts w:ascii="Arial" w:eastAsia="Times New Roman" w:hAnsi="Arial" w:cs="Arial"/>
                      <w:b/>
                      <w:bCs/>
                      <w:color w:val="000000"/>
                      <w:sz w:val="20"/>
                      <w:szCs w:val="20"/>
                    </w:rPr>
                  </w:pPr>
                </w:p>
                <w:p w:rsidR="000B1BCF" w:rsidRPr="000B1BCF" w:rsidRDefault="000B1BCF" w:rsidP="000B1BCF">
                  <w:pPr>
                    <w:shd w:val="clear" w:color="auto" w:fill="FFFFFF"/>
                    <w:spacing w:after="0" w:line="240" w:lineRule="auto"/>
                    <w:rPr>
                      <w:rFonts w:ascii="Arial" w:eastAsia="Times New Roman" w:hAnsi="Arial" w:cs="Arial"/>
                      <w:color w:val="000000"/>
                      <w:sz w:val="20"/>
                      <w:szCs w:val="20"/>
                    </w:rPr>
                  </w:pPr>
                  <w:r w:rsidRPr="000B1BCF">
                    <w:rPr>
                      <w:rFonts w:ascii="Arial" w:eastAsia="Times New Roman" w:hAnsi="Arial" w:cs="Arial"/>
                      <w:color w:val="000000"/>
                      <w:sz w:val="20"/>
                      <w:szCs w:val="20"/>
                    </w:rPr>
                    <w:t>From the memoirs published by those who took part in the negotiations in Teheran, it would appear that Stalin dominated the conference. </w:t>
                  </w:r>
                  <w:hyperlink r:id="rId15" w:history="1">
                    <w:r w:rsidRPr="000B1BCF">
                      <w:rPr>
                        <w:rFonts w:ascii="Arial" w:eastAsia="Times New Roman" w:hAnsi="Arial" w:cs="Arial"/>
                        <w:color w:val="0000FF"/>
                        <w:sz w:val="20"/>
                        <w:szCs w:val="20"/>
                      </w:rPr>
                      <w:t>Alan Brook</w:t>
                    </w:r>
                  </w:hyperlink>
                  <w:r w:rsidRPr="000B1BCF">
                    <w:rPr>
                      <w:rFonts w:ascii="Arial" w:eastAsia="Times New Roman" w:hAnsi="Arial" w:cs="Arial"/>
                      <w:color w:val="000000"/>
                      <w:sz w:val="20"/>
                      <w:szCs w:val="20"/>
                    </w:rPr>
                    <w:t xml:space="preserve">, chief of the British General Staff, was later to say: "I rapidly grew to appreciate the fact that he had a military brain of the very highest </w:t>
                  </w:r>
                  <w:proofErr w:type="spellStart"/>
                  <w:r w:rsidRPr="000B1BCF">
                    <w:rPr>
                      <w:rFonts w:ascii="Arial" w:eastAsia="Times New Roman" w:hAnsi="Arial" w:cs="Arial"/>
                      <w:color w:val="000000"/>
                      <w:sz w:val="20"/>
                      <w:szCs w:val="20"/>
                    </w:rPr>
                    <w:t>calibre</w:t>
                  </w:r>
                  <w:proofErr w:type="spellEnd"/>
                  <w:r w:rsidRPr="000B1BCF">
                    <w:rPr>
                      <w:rFonts w:ascii="Arial" w:eastAsia="Times New Roman" w:hAnsi="Arial" w:cs="Arial"/>
                      <w:color w:val="000000"/>
                      <w:sz w:val="20"/>
                      <w:szCs w:val="20"/>
                    </w:rPr>
                    <w:t>. Never once in any of his statements did he make any strategic error, nor did he ever fail to appreciate all the implications of a situation with a quick and unerring eye. In this respect he stood out compared with Roosevelt and Churchill."</w:t>
                  </w:r>
                </w:p>
                <w:p w:rsidR="000B1BCF" w:rsidRPr="000B1BCF" w:rsidRDefault="000B1BCF" w:rsidP="000B1BCF">
                  <w:pPr>
                    <w:shd w:val="clear" w:color="auto" w:fill="FFFFFF"/>
                    <w:spacing w:after="0" w:line="240" w:lineRule="auto"/>
                    <w:rPr>
                      <w:rFonts w:ascii="Arial" w:eastAsia="Times New Roman" w:hAnsi="Arial" w:cs="Arial"/>
                      <w:color w:val="000000"/>
                      <w:sz w:val="20"/>
                      <w:szCs w:val="20"/>
                    </w:rPr>
                  </w:pPr>
                  <w:r w:rsidRPr="000B1BCF">
                    <w:rPr>
                      <w:rFonts w:ascii="Arial" w:eastAsia="Times New Roman" w:hAnsi="Arial" w:cs="Arial"/>
                      <w:color w:val="000000"/>
                      <w:sz w:val="20"/>
                      <w:szCs w:val="20"/>
                    </w:rPr>
                    <w:t>The </w:t>
                  </w:r>
                  <w:hyperlink r:id="rId16" w:history="1">
                    <w:r w:rsidRPr="000B1BCF">
                      <w:rPr>
                        <w:rFonts w:ascii="Arial" w:eastAsia="Times New Roman" w:hAnsi="Arial" w:cs="Arial"/>
                        <w:color w:val="0000FF"/>
                        <w:sz w:val="20"/>
                        <w:szCs w:val="20"/>
                      </w:rPr>
                      <w:t>D-Day</w:t>
                    </w:r>
                  </w:hyperlink>
                  <w:r w:rsidRPr="000B1BCF">
                    <w:rPr>
                      <w:rFonts w:ascii="Arial" w:eastAsia="Times New Roman" w:hAnsi="Arial" w:cs="Arial"/>
                      <w:color w:val="000000"/>
                      <w:sz w:val="20"/>
                      <w:szCs w:val="20"/>
                    </w:rPr>
                    <w:t> landings in June, 1944 took the pressure off the </w:t>
                  </w:r>
                  <w:hyperlink r:id="rId17" w:history="1">
                    <w:r w:rsidRPr="000B1BCF">
                      <w:rPr>
                        <w:rFonts w:ascii="Arial" w:eastAsia="Times New Roman" w:hAnsi="Arial" w:cs="Arial"/>
                        <w:color w:val="0000FF"/>
                        <w:sz w:val="20"/>
                        <w:szCs w:val="20"/>
                      </w:rPr>
                      <w:t>Red Army</w:t>
                    </w:r>
                  </w:hyperlink>
                  <w:r w:rsidRPr="000B1BCF">
                    <w:rPr>
                      <w:rFonts w:ascii="Arial" w:eastAsia="Times New Roman" w:hAnsi="Arial" w:cs="Arial"/>
                      <w:color w:val="000000"/>
                      <w:sz w:val="20"/>
                      <w:szCs w:val="20"/>
                    </w:rPr>
                    <w:t> and from that date they made steady progress into territory held by Germany. Country after country fell to Soviet forces. </w:t>
                  </w:r>
                  <w:hyperlink r:id="rId18" w:history="1">
                    <w:r w:rsidRPr="000B1BCF">
                      <w:rPr>
                        <w:rFonts w:ascii="Arial" w:eastAsia="Times New Roman" w:hAnsi="Arial" w:cs="Arial"/>
                        <w:color w:val="0000FF"/>
                        <w:sz w:val="20"/>
                        <w:szCs w:val="20"/>
                      </w:rPr>
                      <w:t xml:space="preserve">Winston </w:t>
                    </w:r>
                    <w:proofErr w:type="spellStart"/>
                    <w:r w:rsidRPr="000B1BCF">
                      <w:rPr>
                        <w:rFonts w:ascii="Arial" w:eastAsia="Times New Roman" w:hAnsi="Arial" w:cs="Arial"/>
                        <w:color w:val="0000FF"/>
                        <w:sz w:val="20"/>
                        <w:szCs w:val="20"/>
                      </w:rPr>
                      <w:t>Churchill</w:t>
                    </w:r>
                  </w:hyperlink>
                  <w:r w:rsidRPr="000B1BCF">
                    <w:rPr>
                      <w:rFonts w:ascii="Arial" w:eastAsia="Times New Roman" w:hAnsi="Arial" w:cs="Arial"/>
                      <w:color w:val="000000"/>
                      <w:sz w:val="20"/>
                      <w:szCs w:val="20"/>
                    </w:rPr>
                    <w:t>became</w:t>
                  </w:r>
                  <w:proofErr w:type="spellEnd"/>
                  <w:r w:rsidRPr="000B1BCF">
                    <w:rPr>
                      <w:rFonts w:ascii="Arial" w:eastAsia="Times New Roman" w:hAnsi="Arial" w:cs="Arial"/>
                      <w:color w:val="000000"/>
                      <w:sz w:val="20"/>
                      <w:szCs w:val="20"/>
                    </w:rPr>
                    <w:t xml:space="preserve"> concerned about the spread of Soviet power and visited Moscow in October, 1944. Churchill agreed with </w:t>
                  </w:r>
                  <w:hyperlink r:id="rId19" w:history="1">
                    <w:r w:rsidRPr="000B1BCF">
                      <w:rPr>
                        <w:rFonts w:ascii="Arial" w:eastAsia="Times New Roman" w:hAnsi="Arial" w:cs="Arial"/>
                        <w:color w:val="0000FF"/>
                        <w:sz w:val="20"/>
                        <w:szCs w:val="20"/>
                      </w:rPr>
                      <w:t>Joseph Stalin</w:t>
                    </w:r>
                  </w:hyperlink>
                  <w:r w:rsidRPr="000B1BCF">
                    <w:rPr>
                      <w:rFonts w:ascii="Arial" w:eastAsia="Times New Roman" w:hAnsi="Arial" w:cs="Arial"/>
                      <w:color w:val="000000"/>
                      <w:sz w:val="20"/>
                      <w:szCs w:val="20"/>
                    </w:rPr>
                    <w:t> that Rumania and Bulgaria should be under "Soviet influence" but argued that Yugoslavia and Hungary should be shared equally amongst them.</w:t>
                  </w:r>
                </w:p>
                <w:p w:rsidR="000B1BCF" w:rsidRDefault="000B1BCF">
                  <w:r>
                    <w:rPr>
                      <w:noProof/>
                    </w:rPr>
                    <w:drawing>
                      <wp:inline distT="0" distB="0" distL="0" distR="0">
                        <wp:extent cx="2724150" cy="2066925"/>
                        <wp:effectExtent l="19050" t="0" r="0" b="0"/>
                        <wp:docPr id="3" name="Picture 3" descr="http://upload.wikimedia.org/wikipedia/commons/thumb/d/d8/Tehran_Conference,_1943.jpg/250px-Tehran_Conference,_19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d/d8/Tehran_Conference,_1943.jpg/250px-Tehran_Conference,_1943.jpg"/>
                                <pic:cNvPicPr>
                                  <a:picLocks noChangeAspect="1" noChangeArrowheads="1"/>
                                </pic:cNvPicPr>
                              </pic:nvPicPr>
                              <pic:blipFill>
                                <a:blip r:embed="rId20"/>
                                <a:srcRect/>
                                <a:stretch>
                                  <a:fillRect/>
                                </a:stretch>
                              </pic:blipFill>
                              <pic:spPr bwMode="auto">
                                <a:xfrm>
                                  <a:off x="0" y="0"/>
                                  <a:ext cx="2724150" cy="2066925"/>
                                </a:xfrm>
                                <a:prstGeom prst="rect">
                                  <a:avLst/>
                                </a:prstGeom>
                                <a:noFill/>
                                <a:ln w="9525">
                                  <a:noFill/>
                                  <a:miter lim="800000"/>
                                  <a:headEnd/>
                                  <a:tailEnd/>
                                </a:ln>
                              </pic:spPr>
                            </pic:pic>
                          </a:graphicData>
                        </a:graphic>
                      </wp:inline>
                    </w:drawing>
                  </w:r>
                </w:p>
              </w:txbxContent>
            </v:textbox>
          </v:shape>
        </w:pict>
      </w:r>
    </w:p>
    <w:sectPr w:rsidR="001B43A5" w:rsidSect="000B1B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B1BCF"/>
    <w:rsid w:val="000B1BCF"/>
    <w:rsid w:val="001B43A5"/>
    <w:rsid w:val="004B1B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3A5"/>
  </w:style>
  <w:style w:type="paragraph" w:styleId="Heading1">
    <w:name w:val="heading 1"/>
    <w:basedOn w:val="Normal"/>
    <w:link w:val="Heading1Char"/>
    <w:uiPriority w:val="9"/>
    <w:qFormat/>
    <w:rsid w:val="000B1BC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BC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B1B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B1BCF"/>
  </w:style>
  <w:style w:type="character" w:styleId="Hyperlink">
    <w:name w:val="Hyperlink"/>
    <w:basedOn w:val="DefaultParagraphFont"/>
    <w:uiPriority w:val="99"/>
    <w:semiHidden/>
    <w:unhideWhenUsed/>
    <w:rsid w:val="000B1BCF"/>
    <w:rPr>
      <w:color w:val="0000FF"/>
      <w:u w:val="single"/>
    </w:rPr>
  </w:style>
  <w:style w:type="paragraph" w:styleId="BalloonText">
    <w:name w:val="Balloon Text"/>
    <w:basedOn w:val="Normal"/>
    <w:link w:val="BalloonTextChar"/>
    <w:uiPriority w:val="99"/>
    <w:semiHidden/>
    <w:unhideWhenUsed/>
    <w:rsid w:val="000B1B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B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1846548">
      <w:bodyDiv w:val="1"/>
      <w:marLeft w:val="0"/>
      <w:marRight w:val="0"/>
      <w:marTop w:val="0"/>
      <w:marBottom w:val="0"/>
      <w:divBdr>
        <w:top w:val="none" w:sz="0" w:space="0" w:color="auto"/>
        <w:left w:val="none" w:sz="0" w:space="0" w:color="auto"/>
        <w:bottom w:val="none" w:sz="0" w:space="0" w:color="auto"/>
        <w:right w:val="none" w:sz="0" w:space="0" w:color="auto"/>
      </w:divBdr>
      <w:divsChild>
        <w:div w:id="1104036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artacus.schoolnet.co.uk/RUSsecond.htm" TargetMode="External"/><Relationship Id="rId13" Type="http://schemas.openxmlformats.org/officeDocument/2006/relationships/hyperlink" Target="http://www.spartacus.schoolnet.co.uk/RUSred.htm" TargetMode="External"/><Relationship Id="rId18" Type="http://schemas.openxmlformats.org/officeDocument/2006/relationships/hyperlink" Target="http://www.spartacus.schoolnet.co.uk/2WWchurchill.htm"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spartacus.schoolnet.co.uk/USArooseveltF.htm" TargetMode="External"/><Relationship Id="rId12" Type="http://schemas.openxmlformats.org/officeDocument/2006/relationships/hyperlink" Target="http://www.spartacus.schoolnet.co.uk/RUSnovemberR.htm" TargetMode="External"/><Relationship Id="rId17" Type="http://schemas.openxmlformats.org/officeDocument/2006/relationships/hyperlink" Target="http://www.spartacus.schoolnet.co.uk/RUSred.htm" TargetMode="External"/><Relationship Id="rId2" Type="http://schemas.openxmlformats.org/officeDocument/2006/relationships/settings" Target="settings.xml"/><Relationship Id="rId16" Type="http://schemas.openxmlformats.org/officeDocument/2006/relationships/hyperlink" Target="http://www.spartacus.schoolnet.co.uk/2WWdday.htm" TargetMode="External"/><Relationship Id="rId20" Type="http://schemas.openxmlformats.org/officeDocument/2006/relationships/image" Target="media/image1.jpeg"/><Relationship Id="rId1" Type="http://schemas.openxmlformats.org/officeDocument/2006/relationships/styles" Target="styles.xml"/><Relationship Id="rId6" Type="http://schemas.openxmlformats.org/officeDocument/2006/relationships/hyperlink" Target="http://www.spartacus.schoolnet.co.uk/2WWchurchill.htm" TargetMode="External"/><Relationship Id="rId11" Type="http://schemas.openxmlformats.org/officeDocument/2006/relationships/hyperlink" Target="http://www.spartacus.schoolnet.co.uk/GERhitler.htm" TargetMode="External"/><Relationship Id="rId5" Type="http://schemas.openxmlformats.org/officeDocument/2006/relationships/hyperlink" Target="http://www.spartacus.schoolnet.co.uk/RUSstalin.htm" TargetMode="External"/><Relationship Id="rId15" Type="http://schemas.openxmlformats.org/officeDocument/2006/relationships/hyperlink" Target="http://www.spartacus.schoolnet.co.uk/2WWbrook.htm" TargetMode="External"/><Relationship Id="rId10" Type="http://schemas.openxmlformats.org/officeDocument/2006/relationships/hyperlink" Target="http://www.spartacus.schoolnet.co.uk/USArooseveltF.htm" TargetMode="External"/><Relationship Id="rId19" Type="http://schemas.openxmlformats.org/officeDocument/2006/relationships/hyperlink" Target="http://www.spartacus.schoolnet.co.uk/RUSstalin.htm" TargetMode="External"/><Relationship Id="rId4" Type="http://schemas.openxmlformats.org/officeDocument/2006/relationships/hyperlink" Target="http://www.spartacus.schoolnet.co.uk/2WWteheran.htm" TargetMode="External"/><Relationship Id="rId9" Type="http://schemas.openxmlformats.org/officeDocument/2006/relationships/hyperlink" Target="http://www.spartacus.schoolnet.co.uk/2WWchurchill.htm" TargetMode="External"/><Relationship Id="rId14" Type="http://schemas.openxmlformats.org/officeDocument/2006/relationships/hyperlink" Target="http://www.spartacus.schoolnet.co.uk/RUSstalin.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1</cp:revision>
  <dcterms:created xsi:type="dcterms:W3CDTF">2013-05-31T09:56:00Z</dcterms:created>
  <dcterms:modified xsi:type="dcterms:W3CDTF">2013-05-31T10:05:00Z</dcterms:modified>
</cp:coreProperties>
</file>